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A65BC">
      <w:pPr>
        <w:jc w:val="left"/>
        <w:rPr>
          <w:rFonts w:hint="eastAsia" w:ascii="方正小标宋_GBK" w:hAnsi="方正小标宋_GBK" w:eastAsia="方正小标宋_GBK" w:cs="方正小标宋_GBK"/>
          <w:kern w:val="0"/>
          <w:sz w:val="28"/>
          <w:szCs w:val="28"/>
          <w:lang w:val="en-US" w:eastAsia="zh-CN"/>
        </w:rPr>
      </w:pPr>
      <w:r>
        <w:rPr>
          <w:rFonts w:hint="eastAsia" w:ascii="方正小标宋_GBK" w:hAnsi="方正小标宋_GBK" w:eastAsia="方正小标宋_GBK" w:cs="方正小标宋_GBK"/>
          <w:kern w:val="0"/>
          <w:sz w:val="28"/>
          <w:szCs w:val="28"/>
          <w:lang w:val="en-US" w:eastAsia="zh-CN"/>
        </w:rPr>
        <w:t>附件2</w:t>
      </w:r>
    </w:p>
    <w:p w14:paraId="308A8490">
      <w:pPr>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物联网边缘智能关键技术与应用</w:t>
      </w:r>
    </w:p>
    <w:p w14:paraId="485F0172">
      <w:pPr>
        <w:jc w:val="center"/>
        <w:rPr>
          <w:rFonts w:hint="eastAsia" w:ascii="方正小标宋_GBK" w:hAnsi="方正小标宋_GBK" w:eastAsia="方正小标宋_GBK" w:cs="方正小标宋_GBK"/>
          <w:kern w:val="0"/>
          <w:sz w:val="40"/>
          <w:szCs w:val="40"/>
          <w:lang w:val="en-US" w:eastAsia="zh-CN"/>
        </w:rPr>
      </w:pPr>
      <w:r>
        <w:rPr>
          <w:rFonts w:hint="eastAsia" w:ascii="方正小标宋_GBK" w:hAnsi="方正小标宋_GBK" w:eastAsia="方正小标宋_GBK" w:cs="方正小标宋_GBK"/>
          <w:kern w:val="0"/>
          <w:sz w:val="40"/>
          <w:szCs w:val="40"/>
          <w:lang w:val="en-US" w:eastAsia="zh-CN"/>
        </w:rPr>
        <w:t>项目公示材料</w:t>
      </w:r>
    </w:p>
    <w:tbl>
      <w:tblPr>
        <w:tblStyle w:val="5"/>
        <w:tblpPr w:leftFromText="180" w:rightFromText="180" w:vertAnchor="text" w:horzAnchor="margin" w:tblpXSpec="center" w:tblpY="1036"/>
        <w:tblOverlap w:val="never"/>
        <w:tblW w:w="102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046"/>
        <w:gridCol w:w="8199"/>
      </w:tblGrid>
      <w:tr w14:paraId="71732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571" w:hRule="atLeast"/>
        </w:trPr>
        <w:tc>
          <w:tcPr>
            <w:tcW w:w="2046" w:type="dxa"/>
            <w:tcBorders>
              <w:top w:val="single" w:color="000000" w:sz="6" w:space="0"/>
            </w:tcBorders>
            <w:vAlign w:val="center"/>
          </w:tcPr>
          <w:p w14:paraId="77798F7F">
            <w:pPr>
              <w:widowControl/>
              <w:spacing w:line="360" w:lineRule="auto"/>
              <w:jc w:val="center"/>
              <w:rPr>
                <w:rFonts w:ascii="宋体" w:hAnsi="宋体" w:cs="宋体"/>
                <w:b/>
                <w:bCs/>
                <w:kern w:val="0"/>
                <w:sz w:val="24"/>
              </w:rPr>
            </w:pPr>
            <w:bookmarkStart w:id="0" w:name="_GoBack"/>
            <w:bookmarkEnd w:id="0"/>
            <w:r>
              <w:rPr>
                <w:rFonts w:hint="eastAsia"/>
                <w:b/>
                <w:bCs/>
                <w:sz w:val="24"/>
              </w:rPr>
              <w:t>项目</w:t>
            </w:r>
            <w:r>
              <w:rPr>
                <w:rFonts w:hint="eastAsia" w:ascii="宋体" w:hAnsi="宋体" w:cs="宋体"/>
                <w:b/>
                <w:bCs/>
                <w:kern w:val="0"/>
                <w:sz w:val="24"/>
              </w:rPr>
              <w:t>名称</w:t>
            </w:r>
          </w:p>
        </w:tc>
        <w:tc>
          <w:tcPr>
            <w:tcW w:w="8199" w:type="dxa"/>
            <w:tcBorders>
              <w:top w:val="single" w:color="000000" w:sz="6" w:space="0"/>
            </w:tcBorders>
            <w:vAlign w:val="center"/>
          </w:tcPr>
          <w:p w14:paraId="0D82E40B">
            <w:pPr>
              <w:widowControl/>
              <w:spacing w:line="360" w:lineRule="auto"/>
              <w:rPr>
                <w:rFonts w:ascii="宋体" w:hAnsi="宋体" w:eastAsia="宋体"/>
                <w:kern w:val="0"/>
                <w:sz w:val="24"/>
              </w:rPr>
            </w:pPr>
            <w:r>
              <w:rPr>
                <w:rFonts w:hint="eastAsia" w:ascii="宋体" w:hAnsi="宋体" w:eastAsia="宋体"/>
                <w:kern w:val="0"/>
                <w:sz w:val="24"/>
              </w:rPr>
              <w:t>物联网边缘智能关键技术与应用</w:t>
            </w:r>
          </w:p>
        </w:tc>
      </w:tr>
      <w:tr w14:paraId="0434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571" w:hRule="atLeast"/>
        </w:trPr>
        <w:tc>
          <w:tcPr>
            <w:tcW w:w="2046" w:type="dxa"/>
            <w:tcBorders>
              <w:top w:val="single" w:color="000000" w:sz="6" w:space="0"/>
            </w:tcBorders>
            <w:vAlign w:val="center"/>
          </w:tcPr>
          <w:p w14:paraId="6A0ED35A">
            <w:pPr>
              <w:widowControl/>
              <w:spacing w:line="360" w:lineRule="auto"/>
              <w:jc w:val="center"/>
              <w:rPr>
                <w:b/>
                <w:bCs/>
                <w:sz w:val="24"/>
              </w:rPr>
            </w:pPr>
            <w:r>
              <w:rPr>
                <w:rFonts w:hint="eastAsia" w:ascii="宋体" w:hAnsi="宋体"/>
                <w:b/>
                <w:bCs/>
                <w:kern w:val="0"/>
                <w:sz w:val="24"/>
              </w:rPr>
              <w:t>提名奖种</w:t>
            </w:r>
          </w:p>
        </w:tc>
        <w:tc>
          <w:tcPr>
            <w:tcW w:w="8199" w:type="dxa"/>
            <w:tcBorders>
              <w:top w:val="single" w:color="000000" w:sz="6" w:space="0"/>
            </w:tcBorders>
            <w:vAlign w:val="center"/>
          </w:tcPr>
          <w:p w14:paraId="55CF13B6">
            <w:pPr>
              <w:widowControl/>
              <w:spacing w:line="360" w:lineRule="auto"/>
              <w:rPr>
                <w:rFonts w:ascii="宋体" w:hAnsi="宋体" w:eastAsia="宋体"/>
                <w:kern w:val="0"/>
                <w:sz w:val="24"/>
              </w:rPr>
            </w:pPr>
            <w:r>
              <w:rPr>
                <w:rFonts w:hint="eastAsia" w:ascii="宋体" w:hAnsi="宋体" w:eastAsia="宋体"/>
                <w:kern w:val="0"/>
                <w:sz w:val="24"/>
              </w:rPr>
              <w:t>重庆市科技进步一等奖</w:t>
            </w:r>
          </w:p>
        </w:tc>
      </w:tr>
      <w:tr w14:paraId="6DEC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571" w:hRule="atLeast"/>
        </w:trPr>
        <w:tc>
          <w:tcPr>
            <w:tcW w:w="2046" w:type="dxa"/>
            <w:tcBorders>
              <w:top w:val="single" w:color="000000" w:sz="6" w:space="0"/>
            </w:tcBorders>
            <w:vAlign w:val="center"/>
          </w:tcPr>
          <w:p w14:paraId="5E293213">
            <w:pPr>
              <w:widowControl/>
              <w:spacing w:line="360" w:lineRule="auto"/>
              <w:jc w:val="center"/>
              <w:rPr>
                <w:b/>
                <w:bCs/>
                <w:sz w:val="24"/>
              </w:rPr>
            </w:pPr>
            <w:r>
              <w:rPr>
                <w:rFonts w:hint="eastAsia" w:ascii="宋体" w:hAnsi="宋体"/>
                <w:b/>
                <w:bCs/>
                <w:kern w:val="0"/>
                <w:sz w:val="24"/>
              </w:rPr>
              <w:t>提名专家</w:t>
            </w:r>
          </w:p>
        </w:tc>
        <w:tc>
          <w:tcPr>
            <w:tcW w:w="8199" w:type="dxa"/>
            <w:tcBorders>
              <w:top w:val="single" w:color="000000" w:sz="6" w:space="0"/>
            </w:tcBorders>
            <w:vAlign w:val="center"/>
          </w:tcPr>
          <w:p w14:paraId="6D72F34B">
            <w:pPr>
              <w:widowControl/>
              <w:spacing w:line="360" w:lineRule="auto"/>
              <w:rPr>
                <w:rFonts w:ascii="宋体" w:hAnsi="宋体" w:eastAsia="宋体"/>
                <w:kern w:val="0"/>
                <w:sz w:val="24"/>
              </w:rPr>
            </w:pPr>
            <w:r>
              <w:rPr>
                <w:rFonts w:hint="eastAsia" w:ascii="宋体" w:hAnsi="宋体" w:eastAsia="宋体"/>
                <w:kern w:val="0"/>
                <w:sz w:val="24"/>
              </w:rPr>
              <w:t>李惠（院士）：哈尔滨工业大学，教授（中国科学院院士），土木工程/计算机科学与技术</w:t>
            </w:r>
          </w:p>
        </w:tc>
      </w:tr>
      <w:tr w14:paraId="3211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683" w:hRule="atLeast"/>
        </w:trPr>
        <w:tc>
          <w:tcPr>
            <w:tcW w:w="2046" w:type="dxa"/>
            <w:vAlign w:val="center"/>
          </w:tcPr>
          <w:p w14:paraId="2288A538">
            <w:pPr>
              <w:widowControl/>
              <w:spacing w:line="360" w:lineRule="auto"/>
              <w:jc w:val="center"/>
              <w:rPr>
                <w:rFonts w:ascii="宋体" w:hAnsi="宋体"/>
                <w:b/>
                <w:bCs/>
                <w:kern w:val="0"/>
                <w:sz w:val="24"/>
              </w:rPr>
            </w:pPr>
            <w:r>
              <w:rPr>
                <w:rFonts w:hint="eastAsia" w:ascii="宋体" w:hAnsi="宋体"/>
                <w:b/>
                <w:bCs/>
                <w:kern w:val="0"/>
                <w:sz w:val="24"/>
              </w:rPr>
              <w:t>完成单位</w:t>
            </w:r>
          </w:p>
        </w:tc>
        <w:tc>
          <w:tcPr>
            <w:tcW w:w="8199" w:type="dxa"/>
            <w:vAlign w:val="center"/>
          </w:tcPr>
          <w:p w14:paraId="6F372849">
            <w:pPr>
              <w:widowControl/>
              <w:spacing w:line="360" w:lineRule="auto"/>
              <w:rPr>
                <w:rFonts w:ascii="宋体" w:hAnsi="宋体"/>
                <w:kern w:val="0"/>
                <w:sz w:val="24"/>
              </w:rPr>
            </w:pPr>
            <w:r>
              <w:rPr>
                <w:rFonts w:hint="eastAsia" w:ascii="宋体" w:hAnsi="宋体" w:eastAsia="宋体"/>
                <w:kern w:val="0"/>
                <w:sz w:val="24"/>
              </w:rPr>
              <w:t>哈尔滨工业大学重庆研究院、中移物联网有限公司、哈尔滨工业大学、哈尔滨工业大学（深圳）、中国移动通信集团重庆有限公司、赛力斯集团股份有限公司、重庆华峰化工有限公司、中兴通讯股份有限公司、上海具识智能科技有限公司</w:t>
            </w:r>
          </w:p>
        </w:tc>
      </w:tr>
      <w:tr w14:paraId="007D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626" w:hRule="atLeast"/>
        </w:trPr>
        <w:tc>
          <w:tcPr>
            <w:tcW w:w="2046" w:type="dxa"/>
            <w:vAlign w:val="center"/>
          </w:tcPr>
          <w:p w14:paraId="63C13DFC">
            <w:pPr>
              <w:widowControl/>
              <w:spacing w:line="360" w:lineRule="auto"/>
              <w:jc w:val="center"/>
              <w:rPr>
                <w:rFonts w:ascii="宋体" w:hAnsi="宋体" w:eastAsia="宋体"/>
                <w:b/>
                <w:bCs/>
                <w:kern w:val="0"/>
                <w:sz w:val="24"/>
              </w:rPr>
            </w:pPr>
            <w:r>
              <w:rPr>
                <w:rFonts w:hint="eastAsia" w:ascii="宋体" w:hAnsi="宋体"/>
                <w:b/>
                <w:bCs/>
                <w:kern w:val="0"/>
                <w:sz w:val="24"/>
              </w:rPr>
              <w:t>完成人及其贡献</w:t>
            </w:r>
          </w:p>
        </w:tc>
        <w:tc>
          <w:tcPr>
            <w:tcW w:w="8199" w:type="dxa"/>
            <w:vAlign w:val="center"/>
          </w:tcPr>
          <w:p w14:paraId="6146A633">
            <w:pPr>
              <w:widowControl/>
              <w:spacing w:line="360" w:lineRule="auto"/>
              <w:rPr>
                <w:rFonts w:ascii="宋体" w:hAnsi="宋体" w:eastAsia="宋体"/>
                <w:kern w:val="0"/>
                <w:sz w:val="24"/>
              </w:rPr>
            </w:pPr>
            <w:r>
              <w:rPr>
                <w:rFonts w:hint="eastAsia" w:ascii="宋体" w:hAnsi="宋体" w:eastAsia="宋体"/>
                <w:kern w:val="0"/>
                <w:sz w:val="24"/>
              </w:rPr>
              <w:t>1、刘劼（哈尔滨工业大学。主要贡献：项目整体规划，边缘推理优化）</w:t>
            </w:r>
          </w:p>
          <w:p w14:paraId="66100C1A">
            <w:pPr>
              <w:widowControl/>
              <w:spacing w:line="360" w:lineRule="auto"/>
              <w:rPr>
                <w:rFonts w:ascii="宋体" w:hAnsi="宋体" w:eastAsia="宋体"/>
                <w:kern w:val="0"/>
                <w:sz w:val="24"/>
              </w:rPr>
            </w:pPr>
            <w:r>
              <w:rPr>
                <w:rFonts w:hint="eastAsia" w:ascii="宋体" w:hAnsi="宋体" w:eastAsia="宋体"/>
                <w:kern w:val="0"/>
                <w:sz w:val="24"/>
              </w:rPr>
              <w:t>2、李治军（哈尔滨工业大学。主要贡献：物联网通信优化）</w:t>
            </w:r>
          </w:p>
          <w:p w14:paraId="2E287852">
            <w:pPr>
              <w:widowControl/>
              <w:spacing w:line="360" w:lineRule="auto"/>
              <w:rPr>
                <w:rFonts w:ascii="宋体" w:hAnsi="宋体" w:eastAsia="宋体"/>
                <w:kern w:val="0"/>
                <w:sz w:val="24"/>
              </w:rPr>
            </w:pPr>
            <w:r>
              <w:rPr>
                <w:rFonts w:hint="eastAsia" w:ascii="宋体" w:hAnsi="宋体" w:eastAsia="宋体"/>
                <w:kern w:val="0"/>
                <w:sz w:val="24"/>
              </w:rPr>
              <w:t>3、陈斌（哈尔滨工业大学重庆研究院。主要贡献：基于物联网的工业检测）</w:t>
            </w:r>
          </w:p>
          <w:p w14:paraId="255FBF61">
            <w:pPr>
              <w:widowControl/>
              <w:spacing w:line="360" w:lineRule="auto"/>
              <w:rPr>
                <w:rFonts w:ascii="宋体" w:hAnsi="宋体" w:eastAsia="宋体"/>
                <w:kern w:val="0"/>
                <w:sz w:val="24"/>
              </w:rPr>
            </w:pPr>
            <w:r>
              <w:rPr>
                <w:rFonts w:hint="eastAsia" w:ascii="宋体" w:hAnsi="宋体" w:eastAsia="宋体"/>
                <w:kern w:val="0"/>
                <w:sz w:val="24"/>
              </w:rPr>
              <w:t>4、张浩（哈尔滨工业大学。主要贡献：边缘计算优化）</w:t>
            </w:r>
          </w:p>
          <w:p w14:paraId="5CA267E7">
            <w:pPr>
              <w:widowControl/>
              <w:spacing w:line="360" w:lineRule="auto"/>
              <w:rPr>
                <w:rFonts w:ascii="宋体" w:hAnsi="宋体" w:eastAsia="宋体"/>
                <w:kern w:val="0"/>
                <w:sz w:val="24"/>
              </w:rPr>
            </w:pPr>
            <w:r>
              <w:rPr>
                <w:rFonts w:hint="eastAsia" w:ascii="宋体" w:hAnsi="宋体" w:eastAsia="宋体"/>
                <w:kern w:val="0"/>
                <w:sz w:val="24"/>
              </w:rPr>
              <w:t>5、雷相其（赛力斯集团股份有限公司。主要贡献：主要负责将基于该技术开发的</w:t>
            </w:r>
            <w:r>
              <w:rPr>
                <w:rFonts w:hint="eastAsia" w:asciiTheme="minorEastAsia" w:hAnsiTheme="minorEastAsia" w:eastAsiaTheme="minorEastAsia" w:cstheme="minorEastAsia"/>
                <w:kern w:val="0"/>
                <w:sz w:val="24"/>
              </w:rPr>
              <w:t>实时数据监控平台</w:t>
            </w:r>
            <w:r>
              <w:rPr>
                <w:rFonts w:hint="eastAsia" w:ascii="宋体" w:hAnsi="宋体" w:eastAsia="宋体"/>
                <w:kern w:val="0"/>
                <w:sz w:val="24"/>
              </w:rPr>
              <w:t>应用于车联网及智慧工厂行业。）</w:t>
            </w:r>
          </w:p>
          <w:p w14:paraId="6AE5A725">
            <w:pPr>
              <w:widowControl/>
              <w:spacing w:line="360" w:lineRule="auto"/>
              <w:rPr>
                <w:rFonts w:ascii="宋体" w:hAnsi="宋体" w:eastAsia="宋体"/>
                <w:kern w:val="0"/>
                <w:sz w:val="24"/>
              </w:rPr>
            </w:pPr>
            <w:r>
              <w:rPr>
                <w:rFonts w:hint="eastAsia" w:ascii="宋体" w:hAnsi="宋体" w:eastAsia="宋体"/>
                <w:kern w:val="0"/>
                <w:sz w:val="24"/>
              </w:rPr>
              <w:t>6、何瑞（中移物联网有限公司。主要贡献：牵头物联网智能通信技术演进、平台构建及产业化落地，统筹应用规模化发展，负责技术攻关、产业推进、产品打造及应用拓展。）</w:t>
            </w:r>
          </w:p>
          <w:p w14:paraId="7841D1D7">
            <w:pPr>
              <w:widowControl/>
              <w:spacing w:line="360" w:lineRule="auto"/>
              <w:rPr>
                <w:rFonts w:ascii="宋体" w:hAnsi="宋体" w:eastAsia="宋体"/>
                <w:kern w:val="0"/>
                <w:sz w:val="24"/>
              </w:rPr>
            </w:pPr>
            <w:r>
              <w:rPr>
                <w:rFonts w:hint="eastAsia" w:ascii="宋体" w:hAnsi="宋体" w:eastAsia="宋体"/>
                <w:kern w:val="0"/>
                <w:sz w:val="24"/>
              </w:rPr>
              <w:t>7、杨永（中国移动通信集团重庆有限公司。主要贡献：主要负责构建</w:t>
            </w:r>
            <w:r>
              <w:rPr>
                <w:rFonts w:hint="eastAsia" w:asciiTheme="minorEastAsia" w:hAnsiTheme="minorEastAsia" w:eastAsiaTheme="minorEastAsia" w:cstheme="minorEastAsia"/>
                <w:kern w:val="0"/>
                <w:sz w:val="24"/>
              </w:rPr>
              <w:t>物联网技术的智能视频监控系统，提供行业解决方案</w:t>
            </w:r>
            <w:r>
              <w:rPr>
                <w:rFonts w:hint="eastAsia" w:ascii="宋体" w:hAnsi="宋体" w:eastAsia="宋体"/>
                <w:kern w:val="0"/>
                <w:sz w:val="24"/>
              </w:rPr>
              <w:t>）</w:t>
            </w:r>
          </w:p>
          <w:p w14:paraId="18FD8B4A">
            <w:pPr>
              <w:widowControl/>
              <w:spacing w:line="360" w:lineRule="auto"/>
              <w:rPr>
                <w:rFonts w:ascii="宋体" w:hAnsi="宋体" w:eastAsia="宋体"/>
                <w:kern w:val="0"/>
                <w:sz w:val="24"/>
              </w:rPr>
            </w:pPr>
            <w:r>
              <w:rPr>
                <w:rFonts w:hint="eastAsia" w:ascii="宋体" w:hAnsi="宋体" w:eastAsia="宋体"/>
                <w:kern w:val="0"/>
                <w:sz w:val="24"/>
              </w:rPr>
              <w:t>8、苏敬勇（哈尔滨工业大学（深圳）。主要贡献：数据智能）</w:t>
            </w:r>
          </w:p>
          <w:p w14:paraId="58EDA9BF">
            <w:pPr>
              <w:widowControl/>
              <w:spacing w:line="360" w:lineRule="auto"/>
              <w:rPr>
                <w:rFonts w:ascii="宋体" w:hAnsi="宋体" w:eastAsia="宋体"/>
                <w:kern w:val="0"/>
                <w:sz w:val="24"/>
              </w:rPr>
            </w:pPr>
            <w:r>
              <w:rPr>
                <w:rFonts w:hint="eastAsia" w:ascii="宋体" w:hAnsi="宋体" w:eastAsia="宋体"/>
                <w:kern w:val="0"/>
                <w:sz w:val="24"/>
              </w:rPr>
              <w:t>9、金晶（哈尔滨工业大学。主要贡献：数据感知）</w:t>
            </w:r>
          </w:p>
          <w:p w14:paraId="663EE894">
            <w:pPr>
              <w:widowControl/>
              <w:spacing w:line="360" w:lineRule="auto"/>
              <w:rPr>
                <w:rFonts w:ascii="宋体" w:hAnsi="宋体" w:eastAsia="宋体"/>
                <w:kern w:val="0"/>
                <w:sz w:val="24"/>
              </w:rPr>
            </w:pPr>
            <w:r>
              <w:rPr>
                <w:rFonts w:hint="eastAsia" w:ascii="宋体" w:hAnsi="宋体" w:eastAsia="宋体"/>
                <w:kern w:val="0"/>
                <w:sz w:val="24"/>
              </w:rPr>
              <w:t>10、全建斌（中移物联网有限公司。主要贡献：主要负责物联网智能通信关键技术研究及智能连接平台构建，打造行业解决方案）</w:t>
            </w:r>
          </w:p>
          <w:p w14:paraId="5F0B0FEE">
            <w:pPr>
              <w:widowControl/>
              <w:spacing w:line="360" w:lineRule="auto"/>
              <w:rPr>
                <w:rFonts w:ascii="宋体" w:hAnsi="宋体" w:eastAsia="宋体"/>
                <w:kern w:val="0"/>
                <w:sz w:val="24"/>
              </w:rPr>
            </w:pPr>
            <w:r>
              <w:rPr>
                <w:rFonts w:hint="eastAsia" w:ascii="宋体" w:hAnsi="宋体" w:eastAsia="宋体"/>
                <w:kern w:val="0"/>
                <w:sz w:val="24"/>
              </w:rPr>
              <w:t>11、宋伟（中移物联网有限公司。主要贡献：主要负责物联网智能通信连接平台开发及客户服务保障）</w:t>
            </w:r>
          </w:p>
          <w:p w14:paraId="46E824D7">
            <w:pPr>
              <w:widowControl/>
              <w:spacing w:line="360" w:lineRule="auto"/>
              <w:rPr>
                <w:rFonts w:ascii="宋体" w:hAnsi="宋体" w:eastAsia="宋体"/>
                <w:kern w:val="0"/>
                <w:sz w:val="24"/>
              </w:rPr>
            </w:pPr>
            <w:r>
              <w:rPr>
                <w:rFonts w:hint="eastAsia" w:ascii="宋体" w:hAnsi="宋体" w:eastAsia="宋体"/>
                <w:kern w:val="0"/>
                <w:sz w:val="24"/>
              </w:rPr>
              <w:t>12、周徐（中国移动通信集团重庆有限公司。主要贡献：主要负责物联网智能通信连接平台核心技术研究及方案制定）</w:t>
            </w:r>
          </w:p>
          <w:p w14:paraId="58F67D4B">
            <w:pPr>
              <w:widowControl/>
              <w:spacing w:line="360" w:lineRule="auto"/>
              <w:rPr>
                <w:rFonts w:ascii="宋体" w:hAnsi="宋体" w:eastAsia="宋体"/>
                <w:kern w:val="0"/>
                <w:sz w:val="24"/>
              </w:rPr>
            </w:pPr>
            <w:r>
              <w:rPr>
                <w:rFonts w:hint="eastAsia" w:ascii="宋体" w:hAnsi="宋体" w:eastAsia="宋体"/>
                <w:kern w:val="0"/>
                <w:sz w:val="24"/>
              </w:rPr>
              <w:t>13、程思瑶（哈尔滨工业大学。主要贡献：物联网边缘智能方法）</w:t>
            </w:r>
          </w:p>
          <w:p w14:paraId="485303AA">
            <w:pPr>
              <w:widowControl/>
              <w:spacing w:line="360" w:lineRule="auto"/>
              <w:rPr>
                <w:rFonts w:ascii="宋体" w:hAnsi="宋体" w:eastAsia="宋体"/>
                <w:kern w:val="0"/>
                <w:sz w:val="24"/>
              </w:rPr>
            </w:pPr>
            <w:r>
              <w:rPr>
                <w:rFonts w:hint="eastAsia" w:ascii="宋体" w:hAnsi="宋体" w:eastAsia="宋体"/>
                <w:kern w:val="0"/>
                <w:sz w:val="24"/>
              </w:rPr>
              <w:t>14、石科（重庆华峰化工有限公司。主要贡献：主要负责将基于该技术开发的</w:t>
            </w:r>
            <w:r>
              <w:rPr>
                <w:rFonts w:hint="eastAsia" w:asciiTheme="minorEastAsia" w:hAnsiTheme="minorEastAsia" w:eastAsiaTheme="minorEastAsia" w:cstheme="minorEastAsia"/>
                <w:kern w:val="0"/>
                <w:sz w:val="24"/>
              </w:rPr>
              <w:t>实时数据监控平台</w:t>
            </w:r>
            <w:r>
              <w:rPr>
                <w:rFonts w:hint="eastAsia" w:ascii="宋体" w:hAnsi="宋体" w:eastAsia="宋体"/>
                <w:kern w:val="0"/>
                <w:sz w:val="24"/>
              </w:rPr>
              <w:t>应用于智慧化工行业。）</w:t>
            </w:r>
          </w:p>
          <w:p w14:paraId="5EDF2E77">
            <w:pPr>
              <w:widowControl/>
              <w:spacing w:line="360" w:lineRule="auto"/>
              <w:rPr>
                <w:rFonts w:ascii="宋体" w:hAnsi="宋体" w:eastAsia="宋体"/>
                <w:kern w:val="0"/>
                <w:sz w:val="24"/>
              </w:rPr>
            </w:pPr>
            <w:r>
              <w:rPr>
                <w:rFonts w:hint="eastAsia" w:ascii="宋体" w:hAnsi="宋体" w:eastAsia="宋体"/>
                <w:kern w:val="0"/>
                <w:sz w:val="24"/>
              </w:rPr>
              <w:t>15、袁宏宇（哈尔滨工业大学（深圳）。主要贡献：物联网平台研究）</w:t>
            </w:r>
          </w:p>
        </w:tc>
      </w:tr>
      <w:tr w14:paraId="0FB7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452" w:hRule="atLeast"/>
        </w:trPr>
        <w:tc>
          <w:tcPr>
            <w:tcW w:w="10245" w:type="dxa"/>
            <w:gridSpan w:val="2"/>
            <w:vAlign w:val="center"/>
          </w:tcPr>
          <w:p w14:paraId="5CE3BC87">
            <w:pPr>
              <w:widowControl/>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项目简介：</w:t>
            </w:r>
          </w:p>
          <w:p w14:paraId="7686E728">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2018年以来，哈尔滨工业大学与中移物联网有限公司在物联网领域紧密合作，2019年哈工大获批物联网智能技术工信部重点实验室,刘劼教授担任主任，2020年，哈工大重庆研究院成立，并设立工业视觉测控装备研究中心，依托物联网智能技术工信部重点实验室，深化物联网和边缘智能技术研究与应用。2023年，哈工大与中国移动集团签署战略合作协议，成立哈工大-中移动</w:t>
            </w:r>
            <w:r>
              <w:rPr>
                <w:rFonts w:hint="eastAsia"/>
              </w:rPr>
              <w:t>5G</w:t>
            </w:r>
            <w:r>
              <w:rPr>
                <w:rFonts w:hint="eastAsia" w:asciiTheme="minorEastAsia" w:hAnsiTheme="minorEastAsia" w:eastAsiaTheme="minorEastAsia" w:cstheme="minorEastAsia"/>
                <w:kern w:val="0"/>
                <w:sz w:val="24"/>
              </w:rPr>
              <w:t>应用创新联合研究院，进一步加强物联网与人工智能的融合创新。中移物联网公司、中移动重庆有限公司在哈工大和中移动集团的支持下，与赛力斯集团、华峰化工、中兴等企业合作，在智慧城市、智能制造、工业检测等领域推广应用，创造了巨大的经济效益。</w:t>
            </w:r>
          </w:p>
          <w:p w14:paraId="305EED08">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项目围绕“智-联-算-用”四个方面，在数据智能处理、物联网通信、边缘计算和优化等关键领域，取得了一系列重要成果。</w:t>
            </w:r>
          </w:p>
          <w:p w14:paraId="44B81D5A">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智：物理世界数据智能处理。突破物理智能瓶颈，提出历史物体预测视觉范式，提升三维目标检测精度；开发多属性一致性驱动的视觉语言框架，增强工业表面缺陷检测的准确性和泛化能力，助力智能制造领域的质量控制。  </w:t>
            </w:r>
          </w:p>
          <w:p w14:paraId="664AF08B">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联：高效低功耗的物联网通信。优化了低功耗、高可靠、异构兼容的物联网连接技术，相关研究曾获</w:t>
            </w:r>
            <w:r>
              <w:rPr>
                <w:rFonts w:hint="eastAsia"/>
              </w:rPr>
              <w:t>MobiCom2017 CCF A</w:t>
            </w:r>
            <w:r>
              <w:rPr>
                <w:rFonts w:hint="eastAsia" w:asciiTheme="minorEastAsia" w:hAnsiTheme="minorEastAsia" w:eastAsiaTheme="minorEastAsia" w:cstheme="minorEastAsia"/>
                <w:kern w:val="0"/>
                <w:sz w:val="24"/>
              </w:rPr>
              <w:t xml:space="preserve">类会议最佳论文奖。通过非独立组网架构优化、动态资源分配和网络流量自适应技术，有效提升网络性能，降低通信成本，为大规模物联网应用提供了坚实支撑。  </w:t>
            </w:r>
          </w:p>
          <w:p w14:paraId="63FADF15">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算：边缘计算与智能优化。项目突破了边缘智能计算和资源调度关键技术，优化深度学习推理和动态工作负载卸载策略，实现端侧数据实时处理，减少传输负担，增强隐私保护，提高业务响应速度。提出面向移动边缘计算的动态卸载策略，显著提升计算效率和设备能效，使边缘计算更适用于智慧交通、工业智造等高实时性场景。  </w:t>
            </w:r>
          </w:p>
          <w:p w14:paraId="2A4D199F">
            <w:pPr>
              <w:widowControl/>
              <w:spacing w:line="360" w:lineRule="auto"/>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用：共性技术的领域应用。项目技术已在重庆多个行业规模化落地，近三年直接经济效益达100亿元。在智慧城市领域，建设了智能路灯、智能停车等基础设施，开发环境监测系统，提高城市管理效率。在智慧安防领域，基于物联网技术的智能视频监控系统为城市和园区提供精准的安全管理解决方案。在智能制造方面，与赛力斯集团共建智能工厂，实现生产设备自动化和智能化；与华峰化工合作构建实时数据监控平台，提高生产透明度和运营效率。</w:t>
            </w:r>
          </w:p>
          <w:p w14:paraId="7A71E585">
            <w:pPr>
              <w:widowControl/>
              <w:spacing w:line="360" w:lineRule="auto"/>
              <w:ind w:firstLine="480" w:firstLineChars="200"/>
              <w:rPr>
                <w:rFonts w:ascii="宋体" w:hAnsi="宋体"/>
                <w:kern w:val="0"/>
                <w:sz w:val="24"/>
              </w:rPr>
            </w:pPr>
            <w:r>
              <w:rPr>
                <w:rFonts w:hint="eastAsia" w:asciiTheme="minorEastAsia" w:hAnsiTheme="minorEastAsia" w:eastAsiaTheme="minorEastAsia" w:cstheme="minorEastAsia"/>
                <w:kern w:val="0"/>
                <w:sz w:val="24"/>
              </w:rPr>
              <w:t>本项目的研究成果为物联网的智能化应用提供了坚实的技术基础，具有重要的学术价值和广泛的应用前景，推动企业智能化升级，助力重庆打造“智造重镇”，整体技术水平国内领先，经济和社会效益显著。</w:t>
            </w:r>
          </w:p>
          <w:p w14:paraId="3C906E01">
            <w:pPr>
              <w:widowControl/>
              <w:spacing w:line="360" w:lineRule="auto"/>
              <w:rPr>
                <w:rFonts w:ascii="宋体" w:hAnsi="宋体"/>
                <w:b/>
                <w:bCs/>
                <w:kern w:val="0"/>
                <w:sz w:val="24"/>
              </w:rPr>
            </w:pPr>
            <w:r>
              <w:rPr>
                <w:rFonts w:hint="eastAsia" w:ascii="宋体" w:hAnsi="宋体"/>
                <w:b/>
                <w:bCs/>
                <w:kern w:val="0"/>
                <w:sz w:val="24"/>
              </w:rPr>
              <w:t>主要知识产权及代表性论文专著等目录：</w:t>
            </w:r>
          </w:p>
          <w:tbl>
            <w:tblPr>
              <w:tblStyle w:val="5"/>
              <w:tblW w:w="9894" w:type="dxa"/>
              <w:jc w:val="center"/>
              <w:tblLayout w:type="fixed"/>
              <w:tblCellMar>
                <w:top w:w="0" w:type="dxa"/>
                <w:left w:w="108" w:type="dxa"/>
                <w:bottom w:w="0" w:type="dxa"/>
                <w:right w:w="108" w:type="dxa"/>
              </w:tblCellMar>
            </w:tblPr>
            <w:tblGrid>
              <w:gridCol w:w="1212"/>
              <w:gridCol w:w="1611"/>
              <w:gridCol w:w="1117"/>
              <w:gridCol w:w="1312"/>
              <w:gridCol w:w="1361"/>
              <w:gridCol w:w="1194"/>
              <w:gridCol w:w="1108"/>
              <w:gridCol w:w="979"/>
            </w:tblGrid>
            <w:tr w14:paraId="39AAA74C">
              <w:tblPrEx>
                <w:tblCellMar>
                  <w:top w:w="0" w:type="dxa"/>
                  <w:left w:w="108" w:type="dxa"/>
                  <w:bottom w:w="0" w:type="dxa"/>
                  <w:right w:w="108" w:type="dxa"/>
                </w:tblCellMar>
              </w:tblPrEx>
              <w:trPr>
                <w:trHeight w:val="680" w:hRule="atLeast"/>
                <w:jc w:val="center"/>
              </w:trPr>
              <w:tc>
                <w:tcPr>
                  <w:tcW w:w="1212" w:type="dxa"/>
                  <w:tcBorders>
                    <w:top w:val="single" w:color="000000" w:sz="8" w:space="0"/>
                    <w:left w:val="single" w:color="000000" w:sz="8" w:space="0"/>
                    <w:bottom w:val="single" w:color="000000" w:sz="8" w:space="0"/>
                    <w:right w:val="single" w:color="000000" w:sz="8" w:space="0"/>
                  </w:tcBorders>
                  <w:vAlign w:val="center"/>
                </w:tcPr>
                <w:p w14:paraId="0BD9002C">
                  <w:pPr>
                    <w:widowControl/>
                    <w:spacing w:line="360" w:lineRule="auto"/>
                    <w:jc w:val="center"/>
                    <w:rPr>
                      <w:rFonts w:ascii="宋体" w:hAnsi="宋体" w:cs="宋体"/>
                      <w:kern w:val="0"/>
                      <w:sz w:val="24"/>
                    </w:rPr>
                  </w:pPr>
                  <w:r>
                    <w:rPr>
                      <w:rFonts w:hint="eastAsia" w:ascii="宋体" w:hAnsi="宋体" w:cs="宋体"/>
                      <w:kern w:val="0"/>
                      <w:sz w:val="24"/>
                    </w:rPr>
                    <w:t>知识产权类别</w:t>
                  </w:r>
                </w:p>
              </w:tc>
              <w:tc>
                <w:tcPr>
                  <w:tcW w:w="1611" w:type="dxa"/>
                  <w:tcBorders>
                    <w:top w:val="single" w:color="000000" w:sz="8" w:space="0"/>
                    <w:left w:val="nil"/>
                    <w:bottom w:val="single" w:color="000000" w:sz="8" w:space="0"/>
                    <w:right w:val="single" w:color="000000" w:sz="8" w:space="0"/>
                  </w:tcBorders>
                  <w:vAlign w:val="center"/>
                </w:tcPr>
                <w:p w14:paraId="1EE8495D">
                  <w:pPr>
                    <w:widowControl/>
                    <w:spacing w:line="360" w:lineRule="auto"/>
                    <w:jc w:val="center"/>
                    <w:rPr>
                      <w:rFonts w:ascii="宋体" w:hAnsi="宋体" w:cs="宋体"/>
                      <w:kern w:val="0"/>
                      <w:sz w:val="24"/>
                    </w:rPr>
                  </w:pPr>
                  <w:r>
                    <w:rPr>
                      <w:rFonts w:hint="eastAsia" w:ascii="宋体" w:hAnsi="宋体" w:cs="宋体"/>
                      <w:kern w:val="0"/>
                      <w:sz w:val="24"/>
                    </w:rPr>
                    <w:t>知识产权具体名称</w:t>
                  </w:r>
                </w:p>
              </w:tc>
              <w:tc>
                <w:tcPr>
                  <w:tcW w:w="1117" w:type="dxa"/>
                  <w:tcBorders>
                    <w:top w:val="single" w:color="000000" w:sz="8" w:space="0"/>
                    <w:left w:val="nil"/>
                    <w:bottom w:val="single" w:color="000000" w:sz="8" w:space="0"/>
                    <w:right w:val="single" w:color="000000" w:sz="8" w:space="0"/>
                  </w:tcBorders>
                  <w:vAlign w:val="center"/>
                </w:tcPr>
                <w:p w14:paraId="50534329">
                  <w:pPr>
                    <w:widowControl/>
                    <w:spacing w:line="360" w:lineRule="auto"/>
                    <w:jc w:val="center"/>
                    <w:rPr>
                      <w:rFonts w:ascii="宋体" w:hAnsi="宋体" w:cs="宋体"/>
                      <w:kern w:val="0"/>
                      <w:sz w:val="24"/>
                    </w:rPr>
                  </w:pPr>
                  <w:r>
                    <w:rPr>
                      <w:rFonts w:hint="eastAsia" w:ascii="宋体" w:hAnsi="宋体" w:cs="宋体"/>
                      <w:kern w:val="0"/>
                      <w:sz w:val="24"/>
                    </w:rPr>
                    <w:t>国家</w:t>
                  </w:r>
                </w:p>
                <w:p w14:paraId="25445596">
                  <w:pPr>
                    <w:widowControl/>
                    <w:spacing w:line="360" w:lineRule="auto"/>
                    <w:jc w:val="center"/>
                    <w:rPr>
                      <w:rFonts w:ascii="宋体" w:hAnsi="宋体" w:cs="宋体"/>
                      <w:kern w:val="0"/>
                      <w:sz w:val="24"/>
                    </w:rPr>
                  </w:pPr>
                  <w:r>
                    <w:rPr>
                      <w:rFonts w:hint="eastAsia" w:ascii="宋体" w:hAnsi="宋体" w:cs="宋体"/>
                      <w:kern w:val="0"/>
                      <w:sz w:val="24"/>
                    </w:rPr>
                    <w:t>（地区）</w:t>
                  </w:r>
                </w:p>
              </w:tc>
              <w:tc>
                <w:tcPr>
                  <w:tcW w:w="1312" w:type="dxa"/>
                  <w:tcBorders>
                    <w:top w:val="single" w:color="000000" w:sz="8" w:space="0"/>
                    <w:left w:val="nil"/>
                    <w:bottom w:val="single" w:color="000000" w:sz="8" w:space="0"/>
                    <w:right w:val="single" w:color="000000" w:sz="8" w:space="0"/>
                  </w:tcBorders>
                  <w:vAlign w:val="center"/>
                </w:tcPr>
                <w:p w14:paraId="49941F3A">
                  <w:pPr>
                    <w:widowControl/>
                    <w:spacing w:line="360" w:lineRule="auto"/>
                    <w:jc w:val="center"/>
                    <w:rPr>
                      <w:rFonts w:ascii="宋体" w:hAnsi="宋体" w:cs="宋体"/>
                      <w:kern w:val="0"/>
                      <w:sz w:val="24"/>
                    </w:rPr>
                  </w:pPr>
                  <w:r>
                    <w:rPr>
                      <w:rFonts w:hint="eastAsia" w:ascii="宋体" w:hAnsi="宋体" w:cs="宋体"/>
                      <w:kern w:val="0"/>
                      <w:sz w:val="24"/>
                    </w:rPr>
                    <w:t>授权号</w:t>
                  </w:r>
                </w:p>
              </w:tc>
              <w:tc>
                <w:tcPr>
                  <w:tcW w:w="1361" w:type="dxa"/>
                  <w:tcBorders>
                    <w:top w:val="single" w:color="000000" w:sz="8" w:space="0"/>
                    <w:left w:val="nil"/>
                    <w:bottom w:val="single" w:color="000000" w:sz="8" w:space="0"/>
                    <w:right w:val="single" w:color="000000" w:sz="8" w:space="0"/>
                  </w:tcBorders>
                  <w:vAlign w:val="center"/>
                </w:tcPr>
                <w:p w14:paraId="527ED5B3">
                  <w:pPr>
                    <w:widowControl/>
                    <w:spacing w:line="360" w:lineRule="auto"/>
                    <w:jc w:val="center"/>
                    <w:rPr>
                      <w:rFonts w:ascii="宋体" w:hAnsi="宋体" w:cs="宋体"/>
                      <w:kern w:val="0"/>
                      <w:sz w:val="24"/>
                    </w:rPr>
                  </w:pPr>
                  <w:r>
                    <w:rPr>
                      <w:rFonts w:hint="eastAsia" w:ascii="宋体" w:hAnsi="宋体" w:cs="宋体"/>
                      <w:kern w:val="0"/>
                      <w:sz w:val="24"/>
                    </w:rPr>
                    <w:t>授权日期</w:t>
                  </w:r>
                </w:p>
              </w:tc>
              <w:tc>
                <w:tcPr>
                  <w:tcW w:w="1194" w:type="dxa"/>
                  <w:tcBorders>
                    <w:top w:val="single" w:color="000000" w:sz="8" w:space="0"/>
                    <w:left w:val="nil"/>
                    <w:bottom w:val="single" w:color="000000" w:sz="8" w:space="0"/>
                    <w:right w:val="single" w:color="000000" w:sz="8" w:space="0"/>
                  </w:tcBorders>
                  <w:vAlign w:val="center"/>
                </w:tcPr>
                <w:p w14:paraId="66D927DD">
                  <w:pPr>
                    <w:widowControl/>
                    <w:spacing w:line="360" w:lineRule="auto"/>
                    <w:jc w:val="center"/>
                    <w:rPr>
                      <w:rFonts w:ascii="宋体" w:hAnsi="宋体" w:cs="宋体"/>
                      <w:kern w:val="0"/>
                      <w:sz w:val="24"/>
                    </w:rPr>
                  </w:pPr>
                  <w:r>
                    <w:rPr>
                      <w:rFonts w:hint="eastAsia" w:ascii="宋体" w:hAnsi="宋体" w:cs="宋体"/>
                      <w:kern w:val="0"/>
                      <w:sz w:val="24"/>
                    </w:rPr>
                    <w:t>证书编号</w:t>
                  </w:r>
                </w:p>
              </w:tc>
              <w:tc>
                <w:tcPr>
                  <w:tcW w:w="1108" w:type="dxa"/>
                  <w:tcBorders>
                    <w:top w:val="single" w:color="000000" w:sz="8" w:space="0"/>
                    <w:left w:val="nil"/>
                    <w:bottom w:val="single" w:color="000000" w:sz="8" w:space="0"/>
                    <w:right w:val="single" w:color="000000" w:sz="8" w:space="0"/>
                  </w:tcBorders>
                  <w:vAlign w:val="center"/>
                </w:tcPr>
                <w:p w14:paraId="33DB4272">
                  <w:pPr>
                    <w:widowControl/>
                    <w:spacing w:line="360" w:lineRule="auto"/>
                    <w:jc w:val="center"/>
                    <w:rPr>
                      <w:rFonts w:ascii="宋体" w:hAnsi="宋体" w:cs="宋体"/>
                      <w:kern w:val="0"/>
                      <w:sz w:val="24"/>
                    </w:rPr>
                  </w:pPr>
                  <w:r>
                    <w:rPr>
                      <w:rFonts w:hint="eastAsia" w:ascii="宋体" w:hAnsi="宋体" w:cs="宋体"/>
                      <w:kern w:val="0"/>
                      <w:sz w:val="24"/>
                    </w:rPr>
                    <w:t>权利人</w:t>
                  </w:r>
                </w:p>
              </w:tc>
              <w:tc>
                <w:tcPr>
                  <w:tcW w:w="979" w:type="dxa"/>
                  <w:tcBorders>
                    <w:top w:val="single" w:color="000000" w:sz="8" w:space="0"/>
                    <w:left w:val="nil"/>
                    <w:bottom w:val="single" w:color="000000" w:sz="8" w:space="0"/>
                    <w:right w:val="single" w:color="000000" w:sz="8" w:space="0"/>
                  </w:tcBorders>
                  <w:vAlign w:val="center"/>
                </w:tcPr>
                <w:p w14:paraId="7D90DE3C">
                  <w:pPr>
                    <w:widowControl/>
                    <w:spacing w:line="360" w:lineRule="auto"/>
                    <w:jc w:val="center"/>
                    <w:rPr>
                      <w:rFonts w:ascii="宋体" w:hAnsi="宋体" w:cs="宋体"/>
                      <w:kern w:val="0"/>
                      <w:sz w:val="24"/>
                    </w:rPr>
                  </w:pPr>
                  <w:r>
                    <w:rPr>
                      <w:rFonts w:hint="eastAsia" w:ascii="宋体" w:hAnsi="宋体" w:cs="宋体"/>
                      <w:kern w:val="0"/>
                      <w:sz w:val="24"/>
                    </w:rPr>
                    <w:t>发明人</w:t>
                  </w:r>
                </w:p>
              </w:tc>
            </w:tr>
            <w:tr w14:paraId="13A08C4F">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69FB540D">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69D46FA8">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一种基于服务器-嵌入式协同的深度学习目标检测系统</w:t>
                  </w:r>
                </w:p>
              </w:tc>
              <w:tc>
                <w:tcPr>
                  <w:tcW w:w="1117" w:type="dxa"/>
                  <w:tcBorders>
                    <w:top w:val="single" w:color="000000" w:sz="8" w:space="0"/>
                    <w:left w:val="nil"/>
                    <w:bottom w:val="single" w:color="000000" w:sz="8" w:space="0"/>
                    <w:right w:val="single" w:color="000000" w:sz="8" w:space="0"/>
                  </w:tcBorders>
                </w:tcPr>
                <w:p w14:paraId="15CC6051">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5C97C68F">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CN111709522B</w:t>
                  </w:r>
                </w:p>
              </w:tc>
              <w:tc>
                <w:tcPr>
                  <w:tcW w:w="1361" w:type="dxa"/>
                  <w:tcBorders>
                    <w:top w:val="single" w:color="000000" w:sz="8" w:space="0"/>
                    <w:left w:val="nil"/>
                    <w:bottom w:val="single" w:color="000000" w:sz="8" w:space="0"/>
                    <w:right w:val="single" w:color="000000" w:sz="8" w:space="0"/>
                  </w:tcBorders>
                </w:tcPr>
                <w:p w14:paraId="45A9529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2022.8.2</w:t>
                  </w:r>
                </w:p>
              </w:tc>
              <w:tc>
                <w:tcPr>
                  <w:tcW w:w="1194" w:type="dxa"/>
                  <w:tcBorders>
                    <w:top w:val="single" w:color="000000" w:sz="8" w:space="0"/>
                    <w:left w:val="nil"/>
                    <w:bottom w:val="single" w:color="000000" w:sz="8" w:space="0"/>
                    <w:right w:val="single" w:color="000000" w:sz="8" w:space="0"/>
                  </w:tcBorders>
                </w:tcPr>
                <w:p w14:paraId="0BD12666">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5354580</w:t>
                  </w:r>
                </w:p>
              </w:tc>
              <w:tc>
                <w:tcPr>
                  <w:tcW w:w="1108" w:type="dxa"/>
                  <w:tcBorders>
                    <w:top w:val="single" w:color="000000" w:sz="8" w:space="0"/>
                    <w:left w:val="nil"/>
                    <w:bottom w:val="single" w:color="000000" w:sz="8" w:space="0"/>
                    <w:right w:val="single" w:color="000000" w:sz="8" w:space="0"/>
                  </w:tcBorders>
                </w:tcPr>
                <w:p w14:paraId="71BAC07D">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哈尔滨工业大学</w:t>
                  </w:r>
                </w:p>
              </w:tc>
              <w:tc>
                <w:tcPr>
                  <w:tcW w:w="979" w:type="dxa"/>
                  <w:tcBorders>
                    <w:top w:val="single" w:color="000000" w:sz="8" w:space="0"/>
                    <w:left w:val="nil"/>
                    <w:bottom w:val="single" w:color="000000" w:sz="8" w:space="0"/>
                    <w:right w:val="single" w:color="000000" w:sz="8" w:space="0"/>
                  </w:tcBorders>
                </w:tcPr>
                <w:p w14:paraId="24776669">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刘环宇，李君宝，谢浩哲，杨一，赵菲，刘劼</w:t>
                  </w:r>
                </w:p>
              </w:tc>
            </w:tr>
            <w:tr w14:paraId="066FA07F">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11337517">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7E1FA448">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确定通信延迟的高速率5G上行拥塞控制方法</w:t>
                  </w:r>
                </w:p>
              </w:tc>
              <w:tc>
                <w:tcPr>
                  <w:tcW w:w="1117" w:type="dxa"/>
                  <w:tcBorders>
                    <w:top w:val="single" w:color="000000" w:sz="8" w:space="0"/>
                    <w:left w:val="nil"/>
                    <w:bottom w:val="single" w:color="000000" w:sz="8" w:space="0"/>
                    <w:right w:val="single" w:color="000000" w:sz="8" w:space="0"/>
                  </w:tcBorders>
                </w:tcPr>
                <w:p w14:paraId="1EEE4F73">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376ABAD5">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CN112738843B</w:t>
                  </w:r>
                </w:p>
              </w:tc>
              <w:tc>
                <w:tcPr>
                  <w:tcW w:w="1361" w:type="dxa"/>
                  <w:tcBorders>
                    <w:top w:val="single" w:color="000000" w:sz="8" w:space="0"/>
                    <w:left w:val="nil"/>
                    <w:bottom w:val="single" w:color="000000" w:sz="8" w:space="0"/>
                    <w:right w:val="single" w:color="000000" w:sz="8" w:space="0"/>
                  </w:tcBorders>
                </w:tcPr>
                <w:p w14:paraId="148E3EDF">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2021.04.30</w:t>
                  </w:r>
                </w:p>
              </w:tc>
              <w:tc>
                <w:tcPr>
                  <w:tcW w:w="1194" w:type="dxa"/>
                  <w:tcBorders>
                    <w:top w:val="single" w:color="000000" w:sz="8" w:space="0"/>
                    <w:left w:val="nil"/>
                    <w:bottom w:val="single" w:color="000000" w:sz="8" w:space="0"/>
                    <w:right w:val="single" w:color="000000" w:sz="8" w:space="0"/>
                  </w:tcBorders>
                </w:tcPr>
                <w:p w14:paraId="300E9B0C">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 5189979</w:t>
                  </w:r>
                </w:p>
              </w:tc>
              <w:tc>
                <w:tcPr>
                  <w:tcW w:w="1108" w:type="dxa"/>
                  <w:tcBorders>
                    <w:top w:val="single" w:color="000000" w:sz="8" w:space="0"/>
                    <w:left w:val="nil"/>
                    <w:bottom w:val="single" w:color="000000" w:sz="8" w:space="0"/>
                    <w:right w:val="single" w:color="000000" w:sz="8" w:space="0"/>
                  </w:tcBorders>
                </w:tcPr>
                <w:p w14:paraId="3B5EF161">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kern w:val="0"/>
                      <w:sz w:val="24"/>
                    </w:rPr>
                    <w:t>上海具识智能科技有限公司</w:t>
                  </w:r>
                </w:p>
              </w:tc>
              <w:tc>
                <w:tcPr>
                  <w:tcW w:w="979" w:type="dxa"/>
                  <w:tcBorders>
                    <w:top w:val="single" w:color="000000" w:sz="8" w:space="0"/>
                    <w:left w:val="nil"/>
                    <w:bottom w:val="single" w:color="000000" w:sz="8" w:space="0"/>
                    <w:right w:val="single" w:color="000000" w:sz="8" w:space="0"/>
                  </w:tcBorders>
                </w:tcPr>
                <w:p w14:paraId="445EDDCB">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李治军，李林刚</w:t>
                  </w:r>
                </w:p>
              </w:tc>
            </w:tr>
            <w:tr w14:paraId="1E083E01">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487B1F94">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3677486F">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缺陷检测方法、装置、系统及存储介质</w:t>
                  </w:r>
                </w:p>
              </w:tc>
              <w:tc>
                <w:tcPr>
                  <w:tcW w:w="1117" w:type="dxa"/>
                  <w:tcBorders>
                    <w:top w:val="single" w:color="000000" w:sz="8" w:space="0"/>
                    <w:left w:val="nil"/>
                    <w:bottom w:val="single" w:color="000000" w:sz="8" w:space="0"/>
                    <w:right w:val="single" w:color="000000" w:sz="8" w:space="0"/>
                  </w:tcBorders>
                </w:tcPr>
                <w:p w14:paraId="192291BC">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5E3D90BE">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CN116500042B</w:t>
                  </w:r>
                </w:p>
              </w:tc>
              <w:tc>
                <w:tcPr>
                  <w:tcW w:w="1361" w:type="dxa"/>
                  <w:tcBorders>
                    <w:top w:val="single" w:color="000000" w:sz="8" w:space="0"/>
                    <w:left w:val="nil"/>
                    <w:bottom w:val="single" w:color="000000" w:sz="8" w:space="0"/>
                    <w:right w:val="single" w:color="000000" w:sz="8" w:space="0"/>
                  </w:tcBorders>
                </w:tcPr>
                <w:p w14:paraId="7AE6B2BE">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2024.01.26</w:t>
                  </w:r>
                </w:p>
              </w:tc>
              <w:tc>
                <w:tcPr>
                  <w:tcW w:w="1194" w:type="dxa"/>
                  <w:tcBorders>
                    <w:top w:val="single" w:color="000000" w:sz="8" w:space="0"/>
                    <w:left w:val="nil"/>
                    <w:bottom w:val="single" w:color="000000" w:sz="8" w:space="0"/>
                    <w:right w:val="single" w:color="000000" w:sz="8" w:space="0"/>
                  </w:tcBorders>
                </w:tcPr>
                <w:p w14:paraId="7F642E89">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 6652500</w:t>
                  </w:r>
                </w:p>
              </w:tc>
              <w:tc>
                <w:tcPr>
                  <w:tcW w:w="1108" w:type="dxa"/>
                  <w:tcBorders>
                    <w:top w:val="single" w:color="000000" w:sz="8" w:space="0"/>
                    <w:left w:val="nil"/>
                    <w:bottom w:val="single" w:color="000000" w:sz="8" w:space="0"/>
                    <w:right w:val="single" w:color="000000" w:sz="8" w:space="0"/>
                  </w:tcBorders>
                </w:tcPr>
                <w:p w14:paraId="415A465D">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哈尔滨工业大学重庆研究院</w:t>
                  </w:r>
                  <w:r>
                    <w:rPr>
                      <w:rFonts w:ascii="宋体" w:hAnsi="宋体" w:eastAsia="宋体"/>
                      <w:color w:val="000000"/>
                      <w:sz w:val="24"/>
                    </w:rPr>
                    <w:t>,</w:t>
                  </w:r>
                  <w:r>
                    <w:rPr>
                      <w:rFonts w:hint="eastAsia" w:ascii="宋体" w:hAnsi="宋体" w:eastAsia="宋体"/>
                      <w:color w:val="000000"/>
                      <w:sz w:val="24"/>
                    </w:rPr>
                    <w:t>哈尔滨工业大学</w:t>
                  </w:r>
                </w:p>
              </w:tc>
              <w:tc>
                <w:tcPr>
                  <w:tcW w:w="979" w:type="dxa"/>
                  <w:tcBorders>
                    <w:top w:val="single" w:color="000000" w:sz="8" w:space="0"/>
                    <w:left w:val="nil"/>
                    <w:bottom w:val="single" w:color="000000" w:sz="8" w:space="0"/>
                    <w:right w:val="single" w:color="000000" w:sz="8" w:space="0"/>
                  </w:tcBorders>
                </w:tcPr>
                <w:p w14:paraId="3F4A3CB8">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张元,柴正约,陈斌,刘永江,李波</w:t>
                  </w:r>
                </w:p>
              </w:tc>
            </w:tr>
            <w:tr w14:paraId="15849FE2">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3D3F7A1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473A9F83">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薄膜电容工艺检测方法及电子设备</w:t>
                  </w:r>
                </w:p>
              </w:tc>
              <w:tc>
                <w:tcPr>
                  <w:tcW w:w="1117" w:type="dxa"/>
                  <w:tcBorders>
                    <w:top w:val="single" w:color="000000" w:sz="8" w:space="0"/>
                    <w:left w:val="nil"/>
                    <w:bottom w:val="single" w:color="000000" w:sz="8" w:space="0"/>
                    <w:right w:val="single" w:color="000000" w:sz="8" w:space="0"/>
                  </w:tcBorders>
                </w:tcPr>
                <w:p w14:paraId="2F064D6A">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1FD4B9C5">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CN116542934B</w:t>
                  </w:r>
                </w:p>
              </w:tc>
              <w:tc>
                <w:tcPr>
                  <w:tcW w:w="1361" w:type="dxa"/>
                  <w:tcBorders>
                    <w:top w:val="single" w:color="000000" w:sz="8" w:space="0"/>
                    <w:left w:val="nil"/>
                    <w:bottom w:val="single" w:color="000000" w:sz="8" w:space="0"/>
                    <w:right w:val="single" w:color="000000" w:sz="8" w:space="0"/>
                  </w:tcBorders>
                </w:tcPr>
                <w:p w14:paraId="3EE7816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2023.12.22</w:t>
                  </w:r>
                </w:p>
              </w:tc>
              <w:tc>
                <w:tcPr>
                  <w:tcW w:w="1194" w:type="dxa"/>
                  <w:tcBorders>
                    <w:top w:val="single" w:color="000000" w:sz="8" w:space="0"/>
                    <w:left w:val="nil"/>
                    <w:bottom w:val="single" w:color="000000" w:sz="8" w:space="0"/>
                    <w:right w:val="single" w:color="000000" w:sz="8" w:space="0"/>
                  </w:tcBorders>
                </w:tcPr>
                <w:p w14:paraId="525B0C4D">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6573962 </w:t>
                  </w:r>
                </w:p>
              </w:tc>
              <w:tc>
                <w:tcPr>
                  <w:tcW w:w="1108" w:type="dxa"/>
                  <w:tcBorders>
                    <w:top w:val="single" w:color="000000" w:sz="8" w:space="0"/>
                    <w:left w:val="nil"/>
                    <w:bottom w:val="single" w:color="000000" w:sz="8" w:space="0"/>
                    <w:right w:val="single" w:color="000000" w:sz="8" w:space="0"/>
                  </w:tcBorders>
                </w:tcPr>
                <w:p w14:paraId="09F3CA4E">
                  <w:pPr>
                    <w:pStyle w:val="11"/>
                    <w:spacing w:before="0" w:beforeAutospacing="0" w:after="0" w:afterAutospacing="0"/>
                    <w:jc w:val="center"/>
                    <w:rPr>
                      <w:rFonts w:asciiTheme="minorEastAsia" w:hAnsiTheme="minorEastAsia" w:eastAsiaTheme="minorEastAsia" w:cstheme="minorEastAsia"/>
                    </w:rPr>
                  </w:pPr>
                  <w:r>
                    <w:rPr>
                      <w:rFonts w:hint="eastAsia" w:ascii="宋体" w:hAnsi="宋体" w:eastAsia="宋体"/>
                      <w:color w:val="000000"/>
                    </w:rPr>
                    <w:t> 哈尔滨工业大学重庆研究院</w:t>
                  </w:r>
                  <w:r>
                    <w:rPr>
                      <w:rFonts w:ascii="宋体" w:hAnsi="宋体" w:eastAsia="宋体"/>
                      <w:color w:val="000000"/>
                    </w:rPr>
                    <w:t>,</w:t>
                  </w:r>
                  <w:r>
                    <w:rPr>
                      <w:rFonts w:hint="eastAsia" w:ascii="宋体" w:hAnsi="宋体" w:eastAsia="宋体"/>
                      <w:color w:val="000000"/>
                    </w:rPr>
                    <w:t>哈尔滨工业大学</w:t>
                  </w:r>
                </w:p>
              </w:tc>
              <w:tc>
                <w:tcPr>
                  <w:tcW w:w="979" w:type="dxa"/>
                  <w:tcBorders>
                    <w:top w:val="single" w:color="000000" w:sz="8" w:space="0"/>
                    <w:left w:val="nil"/>
                    <w:bottom w:val="single" w:color="000000" w:sz="8" w:space="0"/>
                    <w:right w:val="single" w:color="000000" w:sz="8" w:space="0"/>
                  </w:tcBorders>
                </w:tcPr>
                <w:p w14:paraId="68A4CE2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张元，陈皓天，杨再学，陈斌</w:t>
                  </w:r>
                </w:p>
              </w:tc>
            </w:tr>
            <w:tr w14:paraId="52C074D4">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1BF6570D">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54765F2B">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一种基于QUIC优化MQTT的方法</w:t>
                  </w:r>
                </w:p>
              </w:tc>
              <w:tc>
                <w:tcPr>
                  <w:tcW w:w="1117" w:type="dxa"/>
                  <w:tcBorders>
                    <w:top w:val="single" w:color="000000" w:sz="8" w:space="0"/>
                    <w:left w:val="nil"/>
                    <w:bottom w:val="single" w:color="000000" w:sz="8" w:space="0"/>
                    <w:right w:val="single" w:color="000000" w:sz="8" w:space="0"/>
                  </w:tcBorders>
                </w:tcPr>
                <w:p w14:paraId="5C2DDF78">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66E2D92E">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CN113794752B</w:t>
                  </w:r>
                </w:p>
              </w:tc>
              <w:tc>
                <w:tcPr>
                  <w:tcW w:w="1361" w:type="dxa"/>
                  <w:tcBorders>
                    <w:top w:val="single" w:color="000000" w:sz="8" w:space="0"/>
                    <w:left w:val="nil"/>
                    <w:bottom w:val="single" w:color="000000" w:sz="8" w:space="0"/>
                    <w:right w:val="single" w:color="000000" w:sz="8" w:space="0"/>
                  </w:tcBorders>
                </w:tcPr>
                <w:p w14:paraId="27B2AAB4">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2024.02.20</w:t>
                  </w:r>
                </w:p>
              </w:tc>
              <w:tc>
                <w:tcPr>
                  <w:tcW w:w="1194" w:type="dxa"/>
                  <w:tcBorders>
                    <w:top w:val="single" w:color="000000" w:sz="8" w:space="0"/>
                    <w:left w:val="nil"/>
                    <w:bottom w:val="single" w:color="000000" w:sz="8" w:space="0"/>
                    <w:right w:val="single" w:color="000000" w:sz="8" w:space="0"/>
                  </w:tcBorders>
                </w:tcPr>
                <w:p w14:paraId="0C4B91F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6723043</w:t>
                  </w:r>
                </w:p>
              </w:tc>
              <w:tc>
                <w:tcPr>
                  <w:tcW w:w="1108" w:type="dxa"/>
                  <w:tcBorders>
                    <w:top w:val="single" w:color="000000" w:sz="8" w:space="0"/>
                    <w:left w:val="nil"/>
                    <w:bottom w:val="single" w:color="000000" w:sz="8" w:space="0"/>
                    <w:right w:val="single" w:color="000000" w:sz="8" w:space="0"/>
                  </w:tcBorders>
                </w:tcPr>
                <w:p w14:paraId="4A2A4FCC">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kern w:val="0"/>
                      <w:sz w:val="24"/>
                    </w:rPr>
                    <w:t>上海具识智能科技有限公司</w:t>
                  </w:r>
                </w:p>
              </w:tc>
              <w:tc>
                <w:tcPr>
                  <w:tcW w:w="979" w:type="dxa"/>
                  <w:tcBorders>
                    <w:top w:val="single" w:color="000000" w:sz="8" w:space="0"/>
                    <w:left w:val="nil"/>
                    <w:bottom w:val="single" w:color="000000" w:sz="8" w:space="0"/>
                    <w:right w:val="single" w:color="000000" w:sz="8" w:space="0"/>
                  </w:tcBorders>
                </w:tcPr>
                <w:p w14:paraId="54441402">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李治军，王万优</w:t>
                  </w:r>
                </w:p>
              </w:tc>
            </w:tr>
            <w:tr w14:paraId="4FF3E29B">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3C4EDCA1">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3872F0BE">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一种基于图像和三维输入的隐式函数三维重建方法</w:t>
                  </w:r>
                </w:p>
              </w:tc>
              <w:tc>
                <w:tcPr>
                  <w:tcW w:w="1117" w:type="dxa"/>
                  <w:tcBorders>
                    <w:top w:val="single" w:color="000000" w:sz="8" w:space="0"/>
                    <w:left w:val="nil"/>
                    <w:bottom w:val="single" w:color="000000" w:sz="8" w:space="0"/>
                    <w:right w:val="single" w:color="000000" w:sz="8" w:space="0"/>
                  </w:tcBorders>
                </w:tcPr>
                <w:p w14:paraId="2C8A8436">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58FEE7A1">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CN113763539B</w:t>
                  </w:r>
                </w:p>
              </w:tc>
              <w:tc>
                <w:tcPr>
                  <w:tcW w:w="1361" w:type="dxa"/>
                  <w:tcBorders>
                    <w:top w:val="single" w:color="000000" w:sz="8" w:space="0"/>
                    <w:left w:val="nil"/>
                    <w:bottom w:val="single" w:color="000000" w:sz="8" w:space="0"/>
                    <w:right w:val="single" w:color="000000" w:sz="8" w:space="0"/>
                  </w:tcBorders>
                </w:tcPr>
                <w:p w14:paraId="4608E76D">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2023.04.07</w:t>
                  </w:r>
                </w:p>
              </w:tc>
              <w:tc>
                <w:tcPr>
                  <w:tcW w:w="1194" w:type="dxa"/>
                  <w:tcBorders>
                    <w:top w:val="single" w:color="000000" w:sz="8" w:space="0"/>
                    <w:left w:val="nil"/>
                    <w:bottom w:val="single" w:color="000000" w:sz="8" w:space="0"/>
                    <w:right w:val="single" w:color="000000" w:sz="8" w:space="0"/>
                  </w:tcBorders>
                </w:tcPr>
                <w:p w14:paraId="5EA31591">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5857721</w:t>
                  </w:r>
                </w:p>
              </w:tc>
              <w:tc>
                <w:tcPr>
                  <w:tcW w:w="1108" w:type="dxa"/>
                  <w:tcBorders>
                    <w:top w:val="single" w:color="000000" w:sz="8" w:space="0"/>
                    <w:left w:val="nil"/>
                    <w:bottom w:val="single" w:color="000000" w:sz="8" w:space="0"/>
                    <w:right w:val="single" w:color="000000" w:sz="8" w:space="0"/>
                  </w:tcBorders>
                </w:tcPr>
                <w:p w14:paraId="317F34C4">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哈尔滨工业大学（深圳）</w:t>
                  </w:r>
                </w:p>
              </w:tc>
              <w:tc>
                <w:tcPr>
                  <w:tcW w:w="979" w:type="dxa"/>
                  <w:tcBorders>
                    <w:top w:val="single" w:color="000000" w:sz="8" w:space="0"/>
                    <w:left w:val="nil"/>
                    <w:bottom w:val="single" w:color="000000" w:sz="8" w:space="0"/>
                    <w:right w:val="single" w:color="000000" w:sz="8" w:space="0"/>
                  </w:tcBorders>
                </w:tcPr>
                <w:p w14:paraId="78181BEA">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唐琳琳， 刘楚然，苏敬勇，刘洋，漆舒汉，张加佳</w:t>
                  </w:r>
                </w:p>
              </w:tc>
            </w:tr>
            <w:tr w14:paraId="77ADAF89">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62E0E00E">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680063EE">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一种基于概念学习的透彻感知与动态理解方法</w:t>
                  </w:r>
                </w:p>
              </w:tc>
              <w:tc>
                <w:tcPr>
                  <w:tcW w:w="1117" w:type="dxa"/>
                  <w:tcBorders>
                    <w:top w:val="single" w:color="000000" w:sz="8" w:space="0"/>
                    <w:left w:val="nil"/>
                    <w:bottom w:val="single" w:color="000000" w:sz="8" w:space="0"/>
                    <w:right w:val="single" w:color="000000" w:sz="8" w:space="0"/>
                  </w:tcBorders>
                </w:tcPr>
                <w:p w14:paraId="7206A269">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03918724">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CN110287941B</w:t>
                  </w:r>
                </w:p>
              </w:tc>
              <w:tc>
                <w:tcPr>
                  <w:tcW w:w="1361" w:type="dxa"/>
                  <w:tcBorders>
                    <w:top w:val="single" w:color="000000" w:sz="8" w:space="0"/>
                    <w:left w:val="nil"/>
                    <w:bottom w:val="single" w:color="000000" w:sz="8" w:space="0"/>
                    <w:right w:val="single" w:color="000000" w:sz="8" w:space="0"/>
                  </w:tcBorders>
                </w:tcPr>
                <w:p w14:paraId="00FA2043">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2022.12.27</w:t>
                  </w:r>
                </w:p>
              </w:tc>
              <w:tc>
                <w:tcPr>
                  <w:tcW w:w="1194" w:type="dxa"/>
                  <w:tcBorders>
                    <w:top w:val="single" w:color="000000" w:sz="8" w:space="0"/>
                    <w:left w:val="nil"/>
                    <w:bottom w:val="single" w:color="000000" w:sz="8" w:space="0"/>
                    <w:right w:val="single" w:color="000000" w:sz="8" w:space="0"/>
                  </w:tcBorders>
                </w:tcPr>
                <w:p w14:paraId="16B455F3">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5668878</w:t>
                  </w:r>
                </w:p>
              </w:tc>
              <w:tc>
                <w:tcPr>
                  <w:tcW w:w="1108" w:type="dxa"/>
                  <w:tcBorders>
                    <w:top w:val="single" w:color="000000" w:sz="8" w:space="0"/>
                    <w:left w:val="nil"/>
                    <w:bottom w:val="single" w:color="000000" w:sz="8" w:space="0"/>
                    <w:right w:val="single" w:color="000000" w:sz="8" w:space="0"/>
                  </w:tcBorders>
                </w:tcPr>
                <w:p w14:paraId="1F521A2E">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哈尔滨工业大学</w:t>
                  </w:r>
                </w:p>
              </w:tc>
              <w:tc>
                <w:tcPr>
                  <w:tcW w:w="979" w:type="dxa"/>
                  <w:tcBorders>
                    <w:top w:val="single" w:color="000000" w:sz="8" w:space="0"/>
                    <w:left w:val="nil"/>
                    <w:bottom w:val="single" w:color="000000" w:sz="8" w:space="0"/>
                    <w:right w:val="single" w:color="000000" w:sz="8" w:space="0"/>
                  </w:tcBorders>
                </w:tcPr>
                <w:p w14:paraId="2BC31FF4">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金晶</w:t>
                  </w:r>
                  <w:r>
                    <w:rPr>
                      <w:rFonts w:ascii="宋体" w:hAnsi="宋体"/>
                      <w:color w:val="000000"/>
                    </w:rPr>
                    <w:t>,</w:t>
                  </w:r>
                  <w:r>
                    <w:rPr>
                      <w:rFonts w:hint="eastAsia" w:ascii="宋体" w:hAnsi="宋体"/>
                      <w:color w:val="000000"/>
                    </w:rPr>
                    <w:t>刘劼</w:t>
                  </w:r>
                </w:p>
              </w:tc>
            </w:tr>
            <w:tr w14:paraId="301A5F45">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5D3425CC">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349AF17B">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一种实名认证方法及相关设备</w:t>
                  </w:r>
                </w:p>
              </w:tc>
              <w:tc>
                <w:tcPr>
                  <w:tcW w:w="1117" w:type="dxa"/>
                  <w:tcBorders>
                    <w:top w:val="single" w:color="000000" w:sz="8" w:space="0"/>
                    <w:left w:val="nil"/>
                    <w:bottom w:val="single" w:color="000000" w:sz="8" w:space="0"/>
                    <w:right w:val="single" w:color="000000" w:sz="8" w:space="0"/>
                  </w:tcBorders>
                </w:tcPr>
                <w:p w14:paraId="372EC484">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1835C4B6">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CN114584332B</w:t>
                  </w:r>
                </w:p>
              </w:tc>
              <w:tc>
                <w:tcPr>
                  <w:tcW w:w="1361" w:type="dxa"/>
                  <w:tcBorders>
                    <w:top w:val="single" w:color="000000" w:sz="8" w:space="0"/>
                    <w:left w:val="nil"/>
                    <w:bottom w:val="single" w:color="000000" w:sz="8" w:space="0"/>
                    <w:right w:val="single" w:color="000000" w:sz="8" w:space="0"/>
                  </w:tcBorders>
                </w:tcPr>
                <w:p w14:paraId="61C83BE7">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2024.03.19</w:t>
                  </w:r>
                </w:p>
              </w:tc>
              <w:tc>
                <w:tcPr>
                  <w:tcW w:w="1194" w:type="dxa"/>
                  <w:tcBorders>
                    <w:top w:val="single" w:color="000000" w:sz="8" w:space="0"/>
                    <w:left w:val="nil"/>
                    <w:bottom w:val="single" w:color="000000" w:sz="8" w:space="0"/>
                    <w:right w:val="single" w:color="000000" w:sz="8" w:space="0"/>
                  </w:tcBorders>
                </w:tcPr>
                <w:p w14:paraId="59AEF93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6799417</w:t>
                  </w:r>
                </w:p>
              </w:tc>
              <w:tc>
                <w:tcPr>
                  <w:tcW w:w="1108" w:type="dxa"/>
                  <w:tcBorders>
                    <w:top w:val="single" w:color="000000" w:sz="8" w:space="0"/>
                    <w:left w:val="nil"/>
                    <w:bottom w:val="single" w:color="000000" w:sz="8" w:space="0"/>
                    <w:right w:val="single" w:color="000000" w:sz="8" w:space="0"/>
                  </w:tcBorders>
                </w:tcPr>
                <w:p w14:paraId="289A9256">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中移物联网有限公司</w:t>
                  </w:r>
                  <w:r>
                    <w:rPr>
                      <w:rFonts w:ascii="宋体" w:hAnsi="宋体" w:eastAsia="宋体"/>
                      <w:color w:val="000000"/>
                      <w:sz w:val="24"/>
                    </w:rPr>
                    <w:t>,</w:t>
                  </w:r>
                  <w:r>
                    <w:rPr>
                      <w:rFonts w:hint="eastAsia" w:ascii="宋体" w:hAnsi="宋体" w:eastAsia="宋体"/>
                      <w:color w:val="000000"/>
                      <w:sz w:val="24"/>
                    </w:rPr>
                    <w:t>中国移动通信集团有限公司</w:t>
                  </w:r>
                </w:p>
              </w:tc>
              <w:tc>
                <w:tcPr>
                  <w:tcW w:w="979" w:type="dxa"/>
                  <w:tcBorders>
                    <w:top w:val="single" w:color="000000" w:sz="8" w:space="0"/>
                    <w:left w:val="nil"/>
                    <w:bottom w:val="single" w:color="000000" w:sz="8" w:space="0"/>
                    <w:right w:val="single" w:color="000000" w:sz="8" w:space="0"/>
                  </w:tcBorders>
                </w:tcPr>
                <w:p w14:paraId="4CECB64C">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吴龙,全建斌,李宇鹏,廖鑫</w:t>
                  </w:r>
                </w:p>
              </w:tc>
            </w:tr>
            <w:tr w14:paraId="082C061A">
              <w:tblPrEx>
                <w:tblCellMar>
                  <w:top w:w="0" w:type="dxa"/>
                  <w:left w:w="108" w:type="dxa"/>
                  <w:bottom w:w="0" w:type="dxa"/>
                  <w:right w:w="108" w:type="dxa"/>
                </w:tblCellMar>
              </w:tblPrEx>
              <w:trPr>
                <w:trHeight w:val="1021"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7EC5B5DA">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01DE5998">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基于业务量预测的通信保障方法、装置、计算设备</w:t>
                  </w:r>
                </w:p>
              </w:tc>
              <w:tc>
                <w:tcPr>
                  <w:tcW w:w="1117" w:type="dxa"/>
                  <w:tcBorders>
                    <w:top w:val="single" w:color="000000" w:sz="8" w:space="0"/>
                    <w:left w:val="nil"/>
                    <w:bottom w:val="single" w:color="000000" w:sz="8" w:space="0"/>
                    <w:right w:val="single" w:color="000000" w:sz="8" w:space="0"/>
                  </w:tcBorders>
                </w:tcPr>
                <w:p w14:paraId="4A1FD730">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428F2468">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CN112020075B</w:t>
                  </w:r>
                </w:p>
              </w:tc>
              <w:tc>
                <w:tcPr>
                  <w:tcW w:w="1361" w:type="dxa"/>
                  <w:tcBorders>
                    <w:top w:val="single" w:color="000000" w:sz="8" w:space="0"/>
                    <w:left w:val="nil"/>
                    <w:bottom w:val="single" w:color="000000" w:sz="8" w:space="0"/>
                    <w:right w:val="single" w:color="000000" w:sz="8" w:space="0"/>
                  </w:tcBorders>
                </w:tcPr>
                <w:p w14:paraId="08747DB4">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2022.12.16</w:t>
                  </w:r>
                </w:p>
              </w:tc>
              <w:tc>
                <w:tcPr>
                  <w:tcW w:w="1194" w:type="dxa"/>
                  <w:tcBorders>
                    <w:top w:val="single" w:color="000000" w:sz="8" w:space="0"/>
                    <w:left w:val="nil"/>
                    <w:bottom w:val="single" w:color="000000" w:sz="8" w:space="0"/>
                    <w:right w:val="single" w:color="000000" w:sz="8" w:space="0"/>
                  </w:tcBorders>
                </w:tcPr>
                <w:p w14:paraId="780726A6">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5649118</w:t>
                  </w:r>
                </w:p>
              </w:tc>
              <w:tc>
                <w:tcPr>
                  <w:tcW w:w="1108" w:type="dxa"/>
                  <w:tcBorders>
                    <w:top w:val="single" w:color="000000" w:sz="8" w:space="0"/>
                    <w:left w:val="nil"/>
                    <w:bottom w:val="single" w:color="000000" w:sz="8" w:space="0"/>
                    <w:right w:val="single" w:color="000000" w:sz="8" w:space="0"/>
                  </w:tcBorders>
                </w:tcPr>
                <w:p w14:paraId="45629A5A">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中国移动通信集团重庆有限公司，中国移动通信集团有限公司</w:t>
                  </w:r>
                </w:p>
              </w:tc>
              <w:tc>
                <w:tcPr>
                  <w:tcW w:w="979" w:type="dxa"/>
                  <w:tcBorders>
                    <w:top w:val="single" w:color="000000" w:sz="8" w:space="0"/>
                    <w:left w:val="nil"/>
                    <w:bottom w:val="single" w:color="000000" w:sz="8" w:space="0"/>
                    <w:right w:val="single" w:color="000000" w:sz="8" w:space="0"/>
                  </w:tcBorders>
                </w:tcPr>
                <w:p w14:paraId="72C845D6">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周徐，方东旭，柏田田，文冰松，谢陶，廖亚</w:t>
                  </w:r>
                </w:p>
              </w:tc>
            </w:tr>
            <w:tr w14:paraId="3B7C5D67">
              <w:tblPrEx>
                <w:tblCellMar>
                  <w:top w:w="0" w:type="dxa"/>
                  <w:left w:w="108" w:type="dxa"/>
                  <w:bottom w:w="0" w:type="dxa"/>
                  <w:right w:w="108" w:type="dxa"/>
                </w:tblCellMar>
              </w:tblPrEx>
              <w:trPr>
                <w:trHeight w:val="1188" w:hRule="atLeast"/>
                <w:jc w:val="center"/>
              </w:trPr>
              <w:tc>
                <w:tcPr>
                  <w:tcW w:w="1212" w:type="dxa"/>
                  <w:tcBorders>
                    <w:top w:val="single" w:color="000000" w:sz="8" w:space="0"/>
                    <w:left w:val="single" w:color="000000" w:sz="8" w:space="0"/>
                    <w:bottom w:val="single" w:color="000000" w:sz="8" w:space="0"/>
                    <w:right w:val="single" w:color="000000" w:sz="8" w:space="0"/>
                  </w:tcBorders>
                </w:tcPr>
                <w:p w14:paraId="1BF2C187">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发明专利</w:t>
                  </w:r>
                </w:p>
              </w:tc>
              <w:tc>
                <w:tcPr>
                  <w:tcW w:w="1611" w:type="dxa"/>
                  <w:tcBorders>
                    <w:top w:val="single" w:color="000000" w:sz="8" w:space="0"/>
                    <w:left w:val="nil"/>
                    <w:bottom w:val="single" w:color="000000" w:sz="8" w:space="0"/>
                    <w:right w:val="single" w:color="000000" w:sz="8" w:space="0"/>
                  </w:tcBorders>
                </w:tcPr>
                <w:p w14:paraId="4AF726B8">
                  <w:pPr>
                    <w:widowControl/>
                    <w:spacing w:line="32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一种基于NSA组网架构的分层方法和系统</w:t>
                  </w:r>
                </w:p>
              </w:tc>
              <w:tc>
                <w:tcPr>
                  <w:tcW w:w="1117" w:type="dxa"/>
                  <w:tcBorders>
                    <w:top w:val="single" w:color="000000" w:sz="8" w:space="0"/>
                    <w:left w:val="nil"/>
                    <w:bottom w:val="single" w:color="000000" w:sz="8" w:space="0"/>
                    <w:right w:val="single" w:color="000000" w:sz="8" w:space="0"/>
                  </w:tcBorders>
                </w:tcPr>
                <w:p w14:paraId="0695300C">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中国</w:t>
                  </w:r>
                </w:p>
              </w:tc>
              <w:tc>
                <w:tcPr>
                  <w:tcW w:w="1312" w:type="dxa"/>
                  <w:tcBorders>
                    <w:top w:val="single" w:color="000000" w:sz="8" w:space="0"/>
                    <w:left w:val="nil"/>
                    <w:bottom w:val="single" w:color="000000" w:sz="8" w:space="0"/>
                    <w:right w:val="single" w:color="000000" w:sz="8" w:space="0"/>
                  </w:tcBorders>
                </w:tcPr>
                <w:p w14:paraId="2460EF9D">
                  <w:pPr>
                    <w:widowControl/>
                    <w:spacing w:line="360" w:lineRule="exact"/>
                    <w:jc w:val="center"/>
                    <w:textAlignment w:val="center"/>
                    <w:rPr>
                      <w:rFonts w:asciiTheme="minorEastAsia" w:hAnsiTheme="minorEastAsia" w:eastAsiaTheme="minorEastAsia" w:cstheme="minorEastAsia"/>
                      <w:kern w:val="0"/>
                      <w:sz w:val="24"/>
                    </w:rPr>
                  </w:pPr>
                  <w:r>
                    <w:rPr>
                      <w:rFonts w:hint="eastAsia" w:ascii="宋体" w:hAnsi="宋体" w:eastAsia="宋体"/>
                      <w:color w:val="000000"/>
                      <w:sz w:val="24"/>
                    </w:rPr>
                    <w:t>CN112770335B</w:t>
                  </w:r>
                </w:p>
              </w:tc>
              <w:tc>
                <w:tcPr>
                  <w:tcW w:w="1361" w:type="dxa"/>
                  <w:tcBorders>
                    <w:top w:val="single" w:color="000000" w:sz="8" w:space="0"/>
                    <w:left w:val="nil"/>
                    <w:bottom w:val="single" w:color="000000" w:sz="8" w:space="0"/>
                    <w:right w:val="single" w:color="000000" w:sz="8" w:space="0"/>
                  </w:tcBorders>
                </w:tcPr>
                <w:p w14:paraId="35D516CE">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2022.12.16</w:t>
                  </w:r>
                </w:p>
              </w:tc>
              <w:tc>
                <w:tcPr>
                  <w:tcW w:w="1194" w:type="dxa"/>
                  <w:tcBorders>
                    <w:top w:val="single" w:color="000000" w:sz="8" w:space="0"/>
                    <w:left w:val="nil"/>
                    <w:bottom w:val="single" w:color="000000" w:sz="8" w:space="0"/>
                    <w:right w:val="single" w:color="000000" w:sz="8" w:space="0"/>
                  </w:tcBorders>
                </w:tcPr>
                <w:p w14:paraId="4AD89C3A">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5651841</w:t>
                  </w:r>
                </w:p>
              </w:tc>
              <w:tc>
                <w:tcPr>
                  <w:tcW w:w="1108" w:type="dxa"/>
                  <w:tcBorders>
                    <w:top w:val="single" w:color="000000" w:sz="8" w:space="0"/>
                    <w:left w:val="nil"/>
                    <w:bottom w:val="single" w:color="000000" w:sz="8" w:space="0"/>
                    <w:right w:val="single" w:color="000000" w:sz="8" w:space="0"/>
                  </w:tcBorders>
                </w:tcPr>
                <w:p w14:paraId="72EE2A2B">
                  <w:pPr>
                    <w:widowControl/>
                    <w:spacing w:line="320" w:lineRule="exact"/>
                    <w:jc w:val="center"/>
                    <w:textAlignment w:val="center"/>
                    <w:rPr>
                      <w:rFonts w:asciiTheme="minorEastAsia" w:hAnsiTheme="minorEastAsia" w:eastAsiaTheme="minorEastAsia" w:cstheme="minorEastAsia"/>
                      <w:sz w:val="24"/>
                    </w:rPr>
                  </w:pPr>
                  <w:r>
                    <w:rPr>
                      <w:rFonts w:hint="eastAsia" w:ascii="宋体" w:hAnsi="宋体" w:eastAsia="宋体"/>
                      <w:color w:val="000000"/>
                      <w:sz w:val="24"/>
                    </w:rPr>
                    <w:t>中国移动通信集团重庆有限公司，中国移动通信集团有限公司</w:t>
                  </w:r>
                </w:p>
              </w:tc>
              <w:tc>
                <w:tcPr>
                  <w:tcW w:w="979" w:type="dxa"/>
                  <w:tcBorders>
                    <w:top w:val="single" w:color="000000" w:sz="8" w:space="0"/>
                    <w:left w:val="nil"/>
                    <w:bottom w:val="single" w:color="000000" w:sz="8" w:space="0"/>
                    <w:right w:val="single" w:color="000000" w:sz="8" w:space="0"/>
                  </w:tcBorders>
                </w:tcPr>
                <w:p w14:paraId="35D4B04D">
                  <w:pPr>
                    <w:pStyle w:val="2"/>
                    <w:autoSpaceDE/>
                    <w:autoSpaceDN/>
                    <w:adjustRightInd/>
                    <w:spacing w:line="360" w:lineRule="exact"/>
                    <w:ind w:firstLine="0" w:firstLineChars="0"/>
                    <w:jc w:val="center"/>
                    <w:rPr>
                      <w:rFonts w:asciiTheme="minorEastAsia" w:hAnsiTheme="minorEastAsia" w:eastAsiaTheme="minorEastAsia" w:cstheme="minorEastAsia"/>
                    </w:rPr>
                  </w:pPr>
                  <w:r>
                    <w:rPr>
                      <w:rFonts w:hint="eastAsia" w:ascii="宋体" w:hAnsi="宋体"/>
                      <w:color w:val="000000"/>
                    </w:rPr>
                    <w:t>周徐，方东旭，柏田田，李俊，文冰松，谢陶，王丽秋</w:t>
                  </w:r>
                </w:p>
              </w:tc>
            </w:tr>
          </w:tbl>
          <w:p w14:paraId="2D1813AF">
            <w:pPr>
              <w:widowControl/>
              <w:spacing w:line="360" w:lineRule="auto"/>
              <w:rPr>
                <w:rFonts w:ascii="宋体" w:hAnsi="宋体"/>
                <w:kern w:val="0"/>
                <w:sz w:val="24"/>
              </w:rPr>
            </w:pPr>
          </w:p>
        </w:tc>
      </w:tr>
      <w:tr w14:paraId="19016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142" w:type="dxa"/>
          </w:tblCellMar>
        </w:tblPrEx>
        <w:trPr>
          <w:trHeight w:val="452" w:hRule="atLeast"/>
        </w:trPr>
        <w:tc>
          <w:tcPr>
            <w:tcW w:w="10245" w:type="dxa"/>
            <w:gridSpan w:val="2"/>
            <w:vAlign w:val="center"/>
          </w:tcPr>
          <w:p w14:paraId="260B4276">
            <w:pPr>
              <w:widowControl/>
              <w:spacing w:line="360" w:lineRule="auto"/>
              <w:rPr>
                <w:rFonts w:asciiTheme="minorEastAsia" w:hAnsiTheme="minorEastAsia" w:eastAsiaTheme="minorEastAsia" w:cstheme="minorEastAsia"/>
                <w:b/>
                <w:bCs/>
                <w:kern w:val="0"/>
                <w:sz w:val="24"/>
              </w:rPr>
            </w:pPr>
          </w:p>
        </w:tc>
      </w:tr>
    </w:tbl>
    <w:p w14:paraId="58D6B3A0">
      <w:pPr>
        <w:ind w:firstLine="261"/>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zI3MDkwOGZlZmZiMzg5MjNmZGQ1NmNjYjhiMTYifQ=="/>
  </w:docVars>
  <w:rsids>
    <w:rsidRoot w:val="00647D04"/>
    <w:rsid w:val="00046C33"/>
    <w:rsid w:val="0008532D"/>
    <w:rsid w:val="000B5CA2"/>
    <w:rsid w:val="000E760C"/>
    <w:rsid w:val="00197F73"/>
    <w:rsid w:val="002456C5"/>
    <w:rsid w:val="003A2B9B"/>
    <w:rsid w:val="003C72C9"/>
    <w:rsid w:val="004947D8"/>
    <w:rsid w:val="004D6FFF"/>
    <w:rsid w:val="00553878"/>
    <w:rsid w:val="005D2744"/>
    <w:rsid w:val="00615AA8"/>
    <w:rsid w:val="00647D04"/>
    <w:rsid w:val="00792333"/>
    <w:rsid w:val="008428FE"/>
    <w:rsid w:val="00875583"/>
    <w:rsid w:val="008872BC"/>
    <w:rsid w:val="00947A62"/>
    <w:rsid w:val="009E2BA0"/>
    <w:rsid w:val="00A76340"/>
    <w:rsid w:val="00A92CAB"/>
    <w:rsid w:val="00AB4A9D"/>
    <w:rsid w:val="00B34D4A"/>
    <w:rsid w:val="00B63598"/>
    <w:rsid w:val="00B66EDC"/>
    <w:rsid w:val="00CE3D0F"/>
    <w:rsid w:val="00D06E97"/>
    <w:rsid w:val="00D0704A"/>
    <w:rsid w:val="00D47754"/>
    <w:rsid w:val="00D92BD8"/>
    <w:rsid w:val="00D97DD4"/>
    <w:rsid w:val="00E54D3A"/>
    <w:rsid w:val="00EB6793"/>
    <w:rsid w:val="00EF68D5"/>
    <w:rsid w:val="1C393A6E"/>
    <w:rsid w:val="223432FC"/>
    <w:rsid w:val="2D646DB5"/>
    <w:rsid w:val="42311FDE"/>
    <w:rsid w:val="47D359B2"/>
    <w:rsid w:val="4B164AF7"/>
    <w:rsid w:val="5ADDC2DC"/>
    <w:rsid w:val="5F7B6586"/>
    <w:rsid w:val="61231FE1"/>
    <w:rsid w:val="6A626A00"/>
    <w:rsid w:val="77B738A6"/>
    <w:rsid w:val="7EBB2ADE"/>
    <w:rsid w:val="7FFF7552"/>
    <w:rsid w:val="EAED8C4E"/>
    <w:rsid w:val="EFFF8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autoSpaceDE w:val="0"/>
      <w:autoSpaceDN w:val="0"/>
      <w:adjustRightInd w:val="0"/>
      <w:spacing w:line="360" w:lineRule="auto"/>
      <w:ind w:firstLine="480" w:firstLineChars="200"/>
      <w:jc w:val="left"/>
    </w:pPr>
    <w:rPr>
      <w:rFonts w:ascii="仿宋_GB2312" w:eastAsia="宋体" w:cs="宋体" w:hAnsiTheme="minorHAnsi"/>
      <w:sz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纯文本 Char"/>
    <w:basedOn w:val="6"/>
    <w:qFormat/>
    <w:uiPriority w:val="0"/>
    <w:rPr>
      <w:rFonts w:ascii="仿宋_GB2312" w:eastAsia="宋体" w:cs="宋体"/>
      <w:sz w:val="24"/>
      <w:szCs w:val="24"/>
    </w:rPr>
  </w:style>
  <w:style w:type="character" w:customStyle="1" w:styleId="10">
    <w:name w:val="纯文本 字符"/>
    <w:basedOn w:val="6"/>
    <w:link w:val="2"/>
    <w:semiHidden/>
    <w:qFormat/>
    <w:uiPriority w:val="99"/>
    <w:rPr>
      <w:rFonts w:ascii="宋体" w:hAnsi="Courier New" w:eastAsia="宋体" w:cs="Courier New"/>
      <w:szCs w:val="21"/>
    </w:rPr>
  </w:style>
  <w:style w:type="paragraph" w:customStyle="1" w:styleId="11">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2461</Words>
  <Characters>2761</Characters>
  <Lines>20</Lines>
  <Paragraphs>5</Paragraphs>
  <TotalTime>0</TotalTime>
  <ScaleCrop>false</ScaleCrop>
  <LinksUpToDate>false</LinksUpToDate>
  <CharactersWithSpaces>2774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2021-09-15T16:19:00Z</dcterms:created>
  <dc:creator>cfbd09fe-9f05-11e5-8127-0021ccb9e835</dc:creator>
  <cp:lastModifiedBy>MEGAN DENG</cp:lastModifiedBy>
  <dcterms:modified xsi:type="dcterms:W3CDTF">2025-02-20T01:27:04Z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E35B4E817D8E42BD65C4A9675FAB62E9_43</vt:lpwstr>
  </property>
  <property fmtid="{D5CDD505-2E9C-101B-9397-08002B2CF9AE}" pid="4" name="KSOTemplateDocerSaveRecord">
    <vt:lpwstr>eyJoZGlkIjoiOGFmNGEzNjk3NDU1NjdmNTg2NDAyYTM3ZjcxOTEzYzAiLCJ1c2VySWQiOiI3NDEyMDQxNDkifQ==</vt:lpwstr>
  </property>
</Properties>
</file>